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4D" w:rsidRPr="0091331B" w:rsidRDefault="00B25E0A" w:rsidP="0091331B">
      <w:pPr>
        <w:jc w:val="center"/>
        <w:rPr>
          <w:rFonts w:ascii="Arial" w:hAnsi="Arial" w:cs="Arial"/>
          <w:b/>
          <w:sz w:val="24"/>
          <w:szCs w:val="24"/>
          <w:u w:val="single"/>
        </w:rPr>
      </w:pPr>
      <w:r w:rsidRPr="0091331B">
        <w:rPr>
          <w:rFonts w:ascii="Arial" w:hAnsi="Arial" w:cs="Arial"/>
          <w:b/>
          <w:sz w:val="24"/>
          <w:szCs w:val="24"/>
          <w:u w:val="single"/>
        </w:rPr>
        <w:t>Η ΕΚΔΡΟΜΗ ΜΑΣ ΣΤΟ ΜΕΤΑΛΛΕΥΤΙΚΟ ΠΑΡΚΟ ΦΩΚΙΔΑΣ</w:t>
      </w:r>
    </w:p>
    <w:p w:rsidR="00B25E0A" w:rsidRPr="0091331B" w:rsidRDefault="00B25E0A" w:rsidP="00CF7A4C">
      <w:pPr>
        <w:jc w:val="both"/>
        <w:rPr>
          <w:rFonts w:ascii="Arial" w:hAnsi="Arial" w:cs="Arial"/>
          <w:sz w:val="24"/>
          <w:szCs w:val="24"/>
        </w:rPr>
      </w:pPr>
      <w:r w:rsidRPr="0091331B">
        <w:rPr>
          <w:rFonts w:ascii="Arial" w:hAnsi="Arial" w:cs="Arial"/>
          <w:sz w:val="24"/>
          <w:szCs w:val="24"/>
        </w:rPr>
        <w:t>Κάθε σχολική εκδρομή είναι για  ‘μενα μια ευκαιρία για γνώση αλλά και διασκέδαση, αλλά σίγουρα η τελευταία εκδρομή  ήταν μια πραγματικά ξεχωριστή εμπειρία.</w:t>
      </w:r>
    </w:p>
    <w:p w:rsidR="00B25E0A" w:rsidRPr="0091331B" w:rsidRDefault="00B25E0A" w:rsidP="00CF7A4C">
      <w:pPr>
        <w:jc w:val="both"/>
        <w:rPr>
          <w:rFonts w:ascii="Arial" w:hAnsi="Arial" w:cs="Arial"/>
          <w:sz w:val="24"/>
          <w:szCs w:val="24"/>
        </w:rPr>
      </w:pPr>
      <w:r w:rsidRPr="0091331B">
        <w:rPr>
          <w:rFonts w:ascii="Arial" w:hAnsi="Arial" w:cs="Arial"/>
          <w:sz w:val="24"/>
          <w:szCs w:val="24"/>
        </w:rPr>
        <w:t>Στις 28 Μαρτίου και ώρα 8:00 το πρωί ξεκινήσαμε από το σχολείο με προορισμό το Μεταλλευτικό Πάρκο της Φωκίδας, που βρίσκεται κοντά στην Άμφισσα. Δεν αργήσαμε να φτάσουμε ενώ σε όλη τη διάρκεια του ταξιδιού αναρωτιόμασταν και συζητούσαμε για αυτό που θα παρακολουθούσαμε.</w:t>
      </w:r>
    </w:p>
    <w:p w:rsidR="00B25E0A" w:rsidRPr="0091331B" w:rsidRDefault="00B25E0A" w:rsidP="00CF7A4C">
      <w:pPr>
        <w:jc w:val="both"/>
        <w:rPr>
          <w:rFonts w:ascii="Arial" w:hAnsi="Arial" w:cs="Arial"/>
          <w:sz w:val="24"/>
          <w:szCs w:val="24"/>
        </w:rPr>
      </w:pPr>
      <w:r w:rsidRPr="0091331B">
        <w:rPr>
          <w:rFonts w:ascii="Arial" w:hAnsi="Arial" w:cs="Arial"/>
          <w:sz w:val="24"/>
          <w:szCs w:val="24"/>
        </w:rPr>
        <w:t xml:space="preserve">Όταν φτάσαμε μας υποδέχτηκαν δύο ευγενέστατοι κύριοι οι οποίοι και μας ενημέρωσαν για το πρόγραμμα και τις δραστηριότητες </w:t>
      </w:r>
      <w:r w:rsidR="00C6521C" w:rsidRPr="0091331B">
        <w:rPr>
          <w:rFonts w:ascii="Arial" w:hAnsi="Arial" w:cs="Arial"/>
          <w:sz w:val="24"/>
          <w:szCs w:val="24"/>
        </w:rPr>
        <w:t xml:space="preserve">που θα συμμετείχαμε. Αρχικά μπήκαμε σε μικρές ομάδες ώστε να κατέβουμε με ασφάλεια στο ορυχείο χρησιμοποιώντας το ασανσέρ. Η αλήθεια είναι ότι γνωρίζοντας ότι θα κατεβαίναμε σχεδόν 200 μέτρα κάτω από το έδαφος αισθανθήκαμε φόβο. Φτάνοντας αντικρίσαμε μια σκοτεινή και υγρή στοά και περπατήσαμε ακολουθώντας τις ράγες του βαγονέτου μέχρι που επιβιβαστήκαμε σ’ αυτό. Αυτό μας μετέφερε στον οργανωμένο χώρο του ορυχείου όπου ο ξεναγός μας έδειξε τα διάφορα στάδια της εξόρυξης του βωξίτη, τα εργαλεία που χρησιμοποιούσαν αλλά και τους κινδύνους που υπήρχαν για τους εργάτες. Την ξενάγηση έκανε πιο ζωντανή η χρήση οπτικοακουστικών μέσων αλλά και τα ομοιώματα των εργατών. </w:t>
      </w:r>
    </w:p>
    <w:p w:rsidR="00CF7A4C" w:rsidRPr="0091331B" w:rsidRDefault="00C6521C" w:rsidP="00CF7A4C">
      <w:pPr>
        <w:jc w:val="both"/>
        <w:rPr>
          <w:rFonts w:ascii="Arial" w:hAnsi="Arial" w:cs="Arial"/>
          <w:sz w:val="24"/>
          <w:szCs w:val="24"/>
        </w:rPr>
      </w:pPr>
      <w:r w:rsidRPr="0091331B">
        <w:rPr>
          <w:rFonts w:ascii="Arial" w:hAnsi="Arial" w:cs="Arial"/>
          <w:sz w:val="24"/>
          <w:szCs w:val="24"/>
        </w:rPr>
        <w:t xml:space="preserve">Έπειτα ανεβήκαμε σε μια αίθουσα διαμορφωμένη σαν μουσείο όπου ξεναγηθήκαμε στα εργαστήρια των ειδικών  επιστημόνων </w:t>
      </w:r>
      <w:r w:rsidR="00CF7A4C" w:rsidRPr="0091331B">
        <w:rPr>
          <w:rFonts w:ascii="Arial" w:hAnsi="Arial" w:cs="Arial"/>
          <w:sz w:val="24"/>
          <w:szCs w:val="24"/>
        </w:rPr>
        <w:t>(γεωλόγων, χημικών , περιβαλλοντολόγων κτλ) που εργάζονταν στο ορυχείο αλλά και στην παραγωγή αλουμινίου. Επίσης παρακολουθήσαμε σε οθόνες τρισδιάστατης προβολής μια ιστορία για τη δημιουργία του υπεδάφους, αλλά και την αφήγηση μιας κοπέλας της οποίας οι γονείς και οι παππούδες εργάζονταν στο ορυχείο. Με συγκίνηση ακούσαμε για τον τρόπο ζωής αυτών των ανθρώπων και τις δυσκολίες του επαγγέλματος του μεταλλωρύχου. Τέλος παίρνοντας το ρόλο των γεωλόγων αξιοποιήσαμε ότι μάθαμε για να βρούμε βωξίτη σε μια εικονική αναζήτηση ορυκτών.</w:t>
      </w:r>
    </w:p>
    <w:p w:rsidR="00C6521C" w:rsidRDefault="00CF7A4C" w:rsidP="00CF7A4C">
      <w:pPr>
        <w:jc w:val="both"/>
        <w:rPr>
          <w:rFonts w:ascii="Arial" w:hAnsi="Arial" w:cs="Arial"/>
          <w:sz w:val="24"/>
          <w:szCs w:val="24"/>
        </w:rPr>
      </w:pPr>
      <w:r w:rsidRPr="0091331B">
        <w:rPr>
          <w:rFonts w:ascii="Arial" w:hAnsi="Arial" w:cs="Arial"/>
          <w:sz w:val="24"/>
          <w:szCs w:val="24"/>
        </w:rPr>
        <w:t xml:space="preserve">  Ο ενθουσιασμός μου ήταν απερίγραπτος και η εκδρομή αυτή αποτελεί για ‘μένα μια εμπειρία ζωής. Όχι μόνο διασκέδασα με τους συμμαθητές μου ή έμαθα πράγματα όπως σε όλες τις εκδρομές</w:t>
      </w:r>
      <w:r w:rsidR="0091331B" w:rsidRPr="0091331B">
        <w:rPr>
          <w:rFonts w:ascii="Arial" w:hAnsi="Arial" w:cs="Arial"/>
          <w:sz w:val="24"/>
          <w:szCs w:val="24"/>
        </w:rPr>
        <w:t>,</w:t>
      </w:r>
      <w:r w:rsidRPr="0091331B">
        <w:rPr>
          <w:rFonts w:ascii="Arial" w:hAnsi="Arial" w:cs="Arial"/>
          <w:sz w:val="24"/>
          <w:szCs w:val="24"/>
        </w:rPr>
        <w:t xml:space="preserve"> αλλά για λίγο πήρα το ρόλο ενός πραγματικού μεταλλωρύχου και βρέθηκα σε ένα υπόγειο τούνελ, 200 μέτρα κάτω </w:t>
      </w:r>
      <w:r w:rsidR="0091331B" w:rsidRPr="0091331B">
        <w:rPr>
          <w:rFonts w:ascii="Arial" w:hAnsi="Arial" w:cs="Arial"/>
          <w:sz w:val="24"/>
          <w:szCs w:val="24"/>
        </w:rPr>
        <w:t>από την επιφάνεια του εδάφους! Μάλλον αυτή την ιστορία θα τη λέω στα παιδιά και στα εγγόνια μου!!!!</w:t>
      </w:r>
      <w:r w:rsidRPr="0091331B">
        <w:rPr>
          <w:rFonts w:ascii="Arial" w:hAnsi="Arial" w:cs="Arial"/>
          <w:sz w:val="24"/>
          <w:szCs w:val="24"/>
        </w:rPr>
        <w:t xml:space="preserve">     </w:t>
      </w:r>
      <w:r w:rsidR="0077033F">
        <w:rPr>
          <w:rFonts w:ascii="Arial" w:hAnsi="Arial" w:cs="Arial"/>
          <w:sz w:val="24"/>
          <w:szCs w:val="24"/>
        </w:rPr>
        <w:t xml:space="preserve"> </w:t>
      </w:r>
      <w:r w:rsidR="001D6A91">
        <w:rPr>
          <w:rFonts w:ascii="Arial" w:hAnsi="Arial" w:cs="Arial"/>
          <w:sz w:val="24"/>
          <w:szCs w:val="24"/>
        </w:rPr>
        <w:t xml:space="preserve"> </w:t>
      </w:r>
    </w:p>
    <w:p w:rsidR="0091331B" w:rsidRDefault="0091331B" w:rsidP="0091331B">
      <w:pPr>
        <w:jc w:val="right"/>
        <w:rPr>
          <w:rFonts w:ascii="Arial" w:hAnsi="Arial" w:cs="Arial"/>
          <w:sz w:val="24"/>
          <w:szCs w:val="24"/>
          <w:vertAlign w:val="subscript"/>
        </w:rPr>
      </w:pPr>
      <w:proofErr w:type="spellStart"/>
      <w:r>
        <w:rPr>
          <w:rFonts w:ascii="Arial" w:hAnsi="Arial" w:cs="Arial"/>
          <w:sz w:val="24"/>
          <w:szCs w:val="24"/>
        </w:rPr>
        <w:t>Καλαμάρα</w:t>
      </w:r>
      <w:proofErr w:type="spellEnd"/>
      <w:r>
        <w:rPr>
          <w:rFonts w:ascii="Arial" w:hAnsi="Arial" w:cs="Arial"/>
          <w:sz w:val="24"/>
          <w:szCs w:val="24"/>
        </w:rPr>
        <w:t xml:space="preserve"> Γεωργία, Ε΄</w:t>
      </w:r>
      <w:r w:rsidRPr="0091331B">
        <w:rPr>
          <w:rFonts w:ascii="Arial" w:hAnsi="Arial" w:cs="Arial"/>
          <w:sz w:val="24"/>
          <w:szCs w:val="24"/>
          <w:vertAlign w:val="subscript"/>
        </w:rPr>
        <w:t>1</w:t>
      </w:r>
    </w:p>
    <w:p w:rsidR="0077033F" w:rsidRDefault="0077033F" w:rsidP="0091331B">
      <w:pPr>
        <w:jc w:val="right"/>
        <w:rPr>
          <w:rFonts w:ascii="Arial" w:hAnsi="Arial" w:cs="Arial"/>
          <w:sz w:val="24"/>
          <w:szCs w:val="24"/>
          <w:vertAlign w:val="subscript"/>
        </w:rPr>
      </w:pPr>
    </w:p>
    <w:p w:rsidR="0077033F" w:rsidRDefault="0077033F" w:rsidP="0091331B">
      <w:pPr>
        <w:jc w:val="right"/>
        <w:rPr>
          <w:rFonts w:ascii="Arial" w:hAnsi="Arial" w:cs="Arial"/>
          <w:sz w:val="24"/>
          <w:szCs w:val="24"/>
          <w:vertAlign w:val="subscript"/>
        </w:rPr>
      </w:pPr>
    </w:p>
    <w:p w:rsidR="0077033F" w:rsidRDefault="0077033F" w:rsidP="0077033F">
      <w:pPr>
        <w:rPr>
          <w:rFonts w:ascii="Arial" w:hAnsi="Arial" w:cs="Arial"/>
          <w:sz w:val="24"/>
          <w:szCs w:val="24"/>
          <w:vertAlign w:val="subscript"/>
        </w:rPr>
      </w:pPr>
      <w:r>
        <w:rPr>
          <w:rFonts w:ascii="Arial" w:hAnsi="Arial" w:cs="Arial"/>
          <w:noProof/>
          <w:sz w:val="24"/>
          <w:szCs w:val="24"/>
          <w:lang w:eastAsia="el-GR"/>
        </w:rPr>
        <w:lastRenderedPageBreak/>
        <w:drawing>
          <wp:inline distT="0" distB="0" distL="0" distR="0">
            <wp:extent cx="3105150" cy="4276725"/>
            <wp:effectExtent l="19050" t="0" r="0" b="0"/>
            <wp:docPr id="1" name="Εικόνα 1" descr="C:\Users\χαρουλιτο\Pictures\2012-03-27 παρουσιαση βιβλιου\2012-05-07 vagon\vago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χαρουλιτο\Pictures\2012-03-27 παρουσιαση βιβλιου\2012-05-07 vagon\vagon 001.jpg"/>
                    <pic:cNvPicPr>
                      <a:picLocks noChangeAspect="1" noChangeArrowheads="1"/>
                    </pic:cNvPicPr>
                  </pic:nvPicPr>
                  <pic:blipFill>
                    <a:blip r:embed="rId6" cstate="print"/>
                    <a:srcRect/>
                    <a:stretch>
                      <a:fillRect/>
                    </a:stretch>
                  </pic:blipFill>
                  <pic:spPr bwMode="auto">
                    <a:xfrm>
                      <a:off x="0" y="0"/>
                      <a:ext cx="3105150" cy="4276725"/>
                    </a:xfrm>
                    <a:prstGeom prst="rect">
                      <a:avLst/>
                    </a:prstGeom>
                    <a:noFill/>
                    <a:ln w="9525">
                      <a:noFill/>
                      <a:miter lim="800000"/>
                      <a:headEnd/>
                      <a:tailEnd/>
                    </a:ln>
                  </pic:spPr>
                </pic:pic>
              </a:graphicData>
            </a:graphic>
          </wp:inline>
        </w:drawing>
      </w:r>
      <w:r>
        <w:rPr>
          <w:rFonts w:ascii="Arial" w:hAnsi="Arial" w:cs="Arial"/>
          <w:sz w:val="24"/>
          <w:szCs w:val="24"/>
        </w:rPr>
        <w:t xml:space="preserve">   Γιαννάκης Πάνος, Ε΄</w:t>
      </w:r>
      <w:r w:rsidRPr="0077033F">
        <w:rPr>
          <w:rFonts w:ascii="Arial" w:hAnsi="Arial" w:cs="Arial"/>
          <w:sz w:val="24"/>
          <w:szCs w:val="24"/>
          <w:vertAlign w:val="subscript"/>
        </w:rPr>
        <w:t>1</w:t>
      </w:r>
    </w:p>
    <w:p w:rsidR="00D67984" w:rsidRDefault="00D67984" w:rsidP="0077033F">
      <w:pPr>
        <w:rPr>
          <w:rFonts w:ascii="Arial" w:hAnsi="Arial" w:cs="Arial"/>
          <w:sz w:val="24"/>
          <w:szCs w:val="24"/>
          <w:vertAlign w:val="subscript"/>
        </w:rPr>
      </w:pPr>
    </w:p>
    <w:p w:rsidR="0077033F" w:rsidRDefault="0077033F" w:rsidP="0077033F">
      <w:pPr>
        <w:rPr>
          <w:rFonts w:ascii="Arial" w:hAnsi="Arial" w:cs="Arial"/>
          <w:sz w:val="20"/>
          <w:szCs w:val="20"/>
          <w:vertAlign w:val="subscript"/>
        </w:rPr>
      </w:pPr>
      <w:r>
        <w:rPr>
          <w:rFonts w:ascii="Arial" w:hAnsi="Arial" w:cs="Arial"/>
          <w:noProof/>
          <w:sz w:val="24"/>
          <w:szCs w:val="24"/>
          <w:lang w:eastAsia="el-GR"/>
        </w:rPr>
        <w:drawing>
          <wp:inline distT="0" distB="0" distL="0" distR="0">
            <wp:extent cx="3752850" cy="2695061"/>
            <wp:effectExtent l="19050" t="0" r="0" b="0"/>
            <wp:docPr id="2" name="Εικόνα 2" descr="C:\Users\χαρουλιτο\Pictures\2012-03-27 παρουσιαση βιβλιου\2012-05-07 vagon\vagon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χαρουλιτο\Pictures\2012-03-27 παρουσιαση βιβλιου\2012-05-07 vagon\vagon 002.jpg"/>
                    <pic:cNvPicPr>
                      <a:picLocks noChangeAspect="1" noChangeArrowheads="1"/>
                    </pic:cNvPicPr>
                  </pic:nvPicPr>
                  <pic:blipFill>
                    <a:blip r:embed="rId7" cstate="print"/>
                    <a:srcRect/>
                    <a:stretch>
                      <a:fillRect/>
                    </a:stretch>
                  </pic:blipFill>
                  <pic:spPr bwMode="auto">
                    <a:xfrm>
                      <a:off x="0" y="0"/>
                      <a:ext cx="3752850" cy="2695061"/>
                    </a:xfrm>
                    <a:prstGeom prst="rect">
                      <a:avLst/>
                    </a:prstGeom>
                    <a:noFill/>
                    <a:ln w="9525">
                      <a:noFill/>
                      <a:miter lim="800000"/>
                      <a:headEnd/>
                      <a:tailEnd/>
                    </a:ln>
                  </pic:spPr>
                </pic:pic>
              </a:graphicData>
            </a:graphic>
          </wp:inline>
        </w:drawing>
      </w:r>
      <w:r w:rsidR="00D67984">
        <w:rPr>
          <w:rFonts w:ascii="Arial" w:hAnsi="Arial" w:cs="Arial"/>
          <w:sz w:val="24"/>
          <w:szCs w:val="24"/>
        </w:rPr>
        <w:t xml:space="preserve"> </w:t>
      </w:r>
      <w:proofErr w:type="spellStart"/>
      <w:r w:rsidR="00D67984" w:rsidRPr="00D67984">
        <w:rPr>
          <w:rFonts w:ascii="Arial" w:hAnsi="Arial" w:cs="Arial"/>
          <w:sz w:val="20"/>
          <w:szCs w:val="20"/>
        </w:rPr>
        <w:t>Σάμπι</w:t>
      </w:r>
      <w:proofErr w:type="spellEnd"/>
      <w:r w:rsidR="00D67984" w:rsidRPr="00D67984">
        <w:rPr>
          <w:rFonts w:ascii="Arial" w:hAnsi="Arial" w:cs="Arial"/>
          <w:sz w:val="20"/>
          <w:szCs w:val="20"/>
        </w:rPr>
        <w:t xml:space="preserve"> </w:t>
      </w:r>
      <w:proofErr w:type="spellStart"/>
      <w:r w:rsidR="00D67984" w:rsidRPr="00D67984">
        <w:rPr>
          <w:rFonts w:ascii="Arial" w:hAnsi="Arial" w:cs="Arial"/>
          <w:sz w:val="20"/>
          <w:szCs w:val="20"/>
        </w:rPr>
        <w:t>Ραβίντερ</w:t>
      </w:r>
      <w:proofErr w:type="spellEnd"/>
      <w:r w:rsidR="00D67984" w:rsidRPr="00D67984">
        <w:rPr>
          <w:rFonts w:ascii="Arial" w:hAnsi="Arial" w:cs="Arial"/>
          <w:sz w:val="20"/>
          <w:szCs w:val="20"/>
        </w:rPr>
        <w:t xml:space="preserve"> </w:t>
      </w:r>
      <w:proofErr w:type="spellStart"/>
      <w:r w:rsidR="00D67984" w:rsidRPr="00D67984">
        <w:rPr>
          <w:rFonts w:ascii="Arial" w:hAnsi="Arial" w:cs="Arial"/>
          <w:sz w:val="20"/>
          <w:szCs w:val="20"/>
        </w:rPr>
        <w:t>Σινγκ</w:t>
      </w:r>
      <w:proofErr w:type="spellEnd"/>
      <w:r w:rsidR="00D67984">
        <w:rPr>
          <w:rFonts w:ascii="Arial" w:hAnsi="Arial" w:cs="Arial"/>
          <w:sz w:val="20"/>
          <w:szCs w:val="20"/>
        </w:rPr>
        <w:t>, Ε’</w:t>
      </w:r>
      <w:r w:rsidR="00D67984" w:rsidRPr="00D67984">
        <w:rPr>
          <w:rFonts w:ascii="Arial" w:hAnsi="Arial" w:cs="Arial"/>
          <w:sz w:val="20"/>
          <w:szCs w:val="20"/>
          <w:vertAlign w:val="subscript"/>
        </w:rPr>
        <w:t>1</w:t>
      </w:r>
    </w:p>
    <w:p w:rsidR="00D67984" w:rsidRPr="00D67984" w:rsidRDefault="00D67984" w:rsidP="00D67984">
      <w:pPr>
        <w:jc w:val="right"/>
        <w:rPr>
          <w:rFonts w:ascii="Arial" w:hAnsi="Arial" w:cs="Arial"/>
          <w:sz w:val="20"/>
          <w:szCs w:val="20"/>
        </w:rPr>
      </w:pPr>
      <w:r>
        <w:rPr>
          <w:rFonts w:ascii="Arial" w:hAnsi="Arial" w:cs="Arial"/>
          <w:sz w:val="20"/>
          <w:szCs w:val="20"/>
        </w:rPr>
        <w:t xml:space="preserve">Αλεξάνδρα </w:t>
      </w:r>
      <w:proofErr w:type="spellStart"/>
      <w:r>
        <w:rPr>
          <w:rFonts w:ascii="Arial" w:hAnsi="Arial" w:cs="Arial"/>
          <w:sz w:val="20"/>
          <w:szCs w:val="20"/>
        </w:rPr>
        <w:t>Μεϊδάνη</w:t>
      </w:r>
      <w:proofErr w:type="spellEnd"/>
      <w:r>
        <w:rPr>
          <w:rFonts w:ascii="Arial" w:hAnsi="Arial" w:cs="Arial"/>
          <w:sz w:val="20"/>
          <w:szCs w:val="20"/>
        </w:rPr>
        <w:t>, Ε΄</w:t>
      </w:r>
      <w:r w:rsidRPr="00D67984">
        <w:rPr>
          <w:rFonts w:ascii="Arial" w:hAnsi="Arial" w:cs="Arial"/>
          <w:sz w:val="20"/>
          <w:szCs w:val="20"/>
          <w:vertAlign w:val="subscript"/>
        </w:rPr>
        <w:t>1</w:t>
      </w:r>
    </w:p>
    <w:p w:rsidR="00D67984" w:rsidRDefault="00D67984" w:rsidP="0077033F">
      <w:pPr>
        <w:rPr>
          <w:rFonts w:ascii="Arial" w:hAnsi="Arial" w:cs="Arial"/>
          <w:sz w:val="20"/>
          <w:szCs w:val="20"/>
          <w:vertAlign w:val="subscript"/>
        </w:rPr>
      </w:pPr>
    </w:p>
    <w:p w:rsidR="00D67984" w:rsidRDefault="00D67984" w:rsidP="0077033F">
      <w:pPr>
        <w:rPr>
          <w:rFonts w:ascii="Arial" w:hAnsi="Arial" w:cs="Arial"/>
          <w:sz w:val="20"/>
          <w:szCs w:val="20"/>
          <w:vertAlign w:val="subscript"/>
        </w:rPr>
      </w:pPr>
    </w:p>
    <w:p w:rsidR="00D67984" w:rsidRDefault="00D67984" w:rsidP="0077033F">
      <w:pPr>
        <w:rPr>
          <w:rFonts w:ascii="Arial" w:hAnsi="Arial" w:cs="Arial"/>
          <w:sz w:val="20"/>
          <w:szCs w:val="20"/>
          <w:vertAlign w:val="subscript"/>
        </w:rPr>
      </w:pPr>
    </w:p>
    <w:p w:rsidR="00D67984" w:rsidRDefault="00D67984" w:rsidP="0077033F">
      <w:pPr>
        <w:rPr>
          <w:rFonts w:ascii="Arial" w:hAnsi="Arial" w:cs="Arial"/>
          <w:sz w:val="20"/>
          <w:szCs w:val="20"/>
          <w:vertAlign w:val="subscript"/>
        </w:rPr>
      </w:pPr>
      <w:r>
        <w:rPr>
          <w:rFonts w:ascii="Arial" w:hAnsi="Arial" w:cs="Arial"/>
          <w:noProof/>
          <w:sz w:val="20"/>
          <w:szCs w:val="20"/>
          <w:vertAlign w:val="subscript"/>
          <w:lang w:eastAsia="el-GR"/>
        </w:rPr>
        <w:lastRenderedPageBreak/>
        <w:drawing>
          <wp:anchor distT="0" distB="0" distL="114300" distR="114300" simplePos="0" relativeHeight="251658240" behindDoc="0" locked="0" layoutInCell="1" allowOverlap="1">
            <wp:simplePos x="0" y="0"/>
            <wp:positionH relativeFrom="column">
              <wp:posOffset>-581025</wp:posOffset>
            </wp:positionH>
            <wp:positionV relativeFrom="paragraph">
              <wp:posOffset>104775</wp:posOffset>
            </wp:positionV>
            <wp:extent cx="4181475" cy="3209925"/>
            <wp:effectExtent l="19050" t="0" r="9525" b="0"/>
            <wp:wrapSquare wrapText="bothSides"/>
            <wp:docPr id="3" name="Εικόνα 3" descr="C:\Users\χαρουλιτο\Pictures\2012-03-27 παρουσιαση βιβλιου\2012-05-07 vagon\vagon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χαρουλιτο\Pictures\2012-03-27 παρουσιαση βιβλιου\2012-05-07 vagon\vagon 003.jpg"/>
                    <pic:cNvPicPr>
                      <a:picLocks noChangeAspect="1" noChangeArrowheads="1"/>
                    </pic:cNvPicPr>
                  </pic:nvPicPr>
                  <pic:blipFill>
                    <a:blip r:embed="rId8" cstate="print"/>
                    <a:srcRect/>
                    <a:stretch>
                      <a:fillRect/>
                    </a:stretch>
                  </pic:blipFill>
                  <pic:spPr bwMode="auto">
                    <a:xfrm>
                      <a:off x="0" y="0"/>
                      <a:ext cx="4181475" cy="3209925"/>
                    </a:xfrm>
                    <a:prstGeom prst="rect">
                      <a:avLst/>
                    </a:prstGeom>
                    <a:noFill/>
                    <a:ln w="9525">
                      <a:noFill/>
                      <a:miter lim="800000"/>
                      <a:headEnd/>
                      <a:tailEnd/>
                    </a:ln>
                  </pic:spPr>
                </pic:pic>
              </a:graphicData>
            </a:graphic>
          </wp:anchor>
        </w:drawing>
      </w: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rPr>
      </w:pPr>
    </w:p>
    <w:p w:rsidR="00D67984" w:rsidRDefault="00D67984" w:rsidP="00D67984">
      <w:pPr>
        <w:rPr>
          <w:rFonts w:ascii="Arial" w:hAnsi="Arial" w:cs="Arial"/>
          <w:sz w:val="20"/>
          <w:szCs w:val="20"/>
          <w:vertAlign w:val="subscript"/>
        </w:rPr>
      </w:pPr>
      <w:proofErr w:type="spellStart"/>
      <w:r w:rsidRPr="00D67984">
        <w:rPr>
          <w:rFonts w:ascii="Arial" w:hAnsi="Arial" w:cs="Arial"/>
          <w:sz w:val="20"/>
          <w:szCs w:val="20"/>
        </w:rPr>
        <w:t>Σάμπι</w:t>
      </w:r>
      <w:proofErr w:type="spellEnd"/>
      <w:r w:rsidRPr="00D67984">
        <w:rPr>
          <w:rFonts w:ascii="Arial" w:hAnsi="Arial" w:cs="Arial"/>
          <w:sz w:val="20"/>
          <w:szCs w:val="20"/>
        </w:rPr>
        <w:t xml:space="preserve"> </w:t>
      </w:r>
      <w:proofErr w:type="spellStart"/>
      <w:r w:rsidRPr="00D67984">
        <w:rPr>
          <w:rFonts w:ascii="Arial" w:hAnsi="Arial" w:cs="Arial"/>
          <w:sz w:val="20"/>
          <w:szCs w:val="20"/>
        </w:rPr>
        <w:t>Ραβίντερ</w:t>
      </w:r>
      <w:proofErr w:type="spellEnd"/>
      <w:r w:rsidRPr="00D67984">
        <w:rPr>
          <w:rFonts w:ascii="Arial" w:hAnsi="Arial" w:cs="Arial"/>
          <w:sz w:val="20"/>
          <w:szCs w:val="20"/>
        </w:rPr>
        <w:t xml:space="preserve"> </w:t>
      </w:r>
      <w:proofErr w:type="spellStart"/>
      <w:r w:rsidRPr="00D67984">
        <w:rPr>
          <w:rFonts w:ascii="Arial" w:hAnsi="Arial" w:cs="Arial"/>
          <w:sz w:val="20"/>
          <w:szCs w:val="20"/>
        </w:rPr>
        <w:t>Σινγκ</w:t>
      </w:r>
      <w:proofErr w:type="spellEnd"/>
      <w:r>
        <w:rPr>
          <w:rFonts w:ascii="Arial" w:hAnsi="Arial" w:cs="Arial"/>
          <w:sz w:val="20"/>
          <w:szCs w:val="20"/>
        </w:rPr>
        <w:t>, Ε’</w:t>
      </w:r>
      <w:r w:rsidRPr="00D67984">
        <w:rPr>
          <w:rFonts w:ascii="Arial" w:hAnsi="Arial" w:cs="Arial"/>
          <w:sz w:val="20"/>
          <w:szCs w:val="20"/>
          <w:vertAlign w:val="subscript"/>
        </w:rPr>
        <w:t>1</w:t>
      </w:r>
    </w:p>
    <w:p w:rsidR="00D67984" w:rsidRPr="00D67984" w:rsidRDefault="00D67984" w:rsidP="00D67984">
      <w:pPr>
        <w:jc w:val="right"/>
        <w:rPr>
          <w:rFonts w:ascii="Arial" w:hAnsi="Arial" w:cs="Arial"/>
          <w:sz w:val="20"/>
          <w:szCs w:val="20"/>
        </w:rPr>
      </w:pPr>
      <w:r>
        <w:rPr>
          <w:rFonts w:ascii="Arial" w:hAnsi="Arial" w:cs="Arial"/>
          <w:sz w:val="20"/>
          <w:szCs w:val="20"/>
        </w:rPr>
        <w:t xml:space="preserve">Αλεξάνδρα </w:t>
      </w:r>
      <w:proofErr w:type="spellStart"/>
      <w:r>
        <w:rPr>
          <w:rFonts w:ascii="Arial" w:hAnsi="Arial" w:cs="Arial"/>
          <w:sz w:val="20"/>
          <w:szCs w:val="20"/>
        </w:rPr>
        <w:t>Μεϊδάνη</w:t>
      </w:r>
      <w:proofErr w:type="spellEnd"/>
      <w:r>
        <w:rPr>
          <w:rFonts w:ascii="Arial" w:hAnsi="Arial" w:cs="Arial"/>
          <w:sz w:val="20"/>
          <w:szCs w:val="20"/>
        </w:rPr>
        <w:t>, Ε΄</w:t>
      </w:r>
      <w:r w:rsidRPr="00D67984">
        <w:rPr>
          <w:rFonts w:ascii="Arial" w:hAnsi="Arial" w:cs="Arial"/>
          <w:sz w:val="20"/>
          <w:szCs w:val="20"/>
          <w:vertAlign w:val="subscript"/>
        </w:rPr>
        <w:t>1</w:t>
      </w:r>
    </w:p>
    <w:p w:rsidR="00D67984" w:rsidRDefault="00D67984" w:rsidP="0077033F">
      <w:pPr>
        <w:rPr>
          <w:rFonts w:ascii="Arial" w:hAnsi="Arial" w:cs="Arial"/>
          <w:sz w:val="20"/>
          <w:szCs w:val="20"/>
          <w:vertAlign w:val="subscript"/>
        </w:rPr>
      </w:pPr>
      <w:r>
        <w:rPr>
          <w:rFonts w:ascii="Arial" w:hAnsi="Arial" w:cs="Arial"/>
          <w:sz w:val="20"/>
          <w:szCs w:val="20"/>
          <w:vertAlign w:val="subscript"/>
        </w:rPr>
        <w:br w:type="textWrapping" w:clear="all"/>
      </w:r>
    </w:p>
    <w:p w:rsidR="00D67984" w:rsidRPr="00D67984" w:rsidRDefault="00D67984" w:rsidP="0077033F">
      <w:pPr>
        <w:rPr>
          <w:rFonts w:ascii="Arial" w:hAnsi="Arial" w:cs="Arial"/>
          <w:sz w:val="20"/>
          <w:szCs w:val="20"/>
          <w:vertAlign w:val="subscript"/>
        </w:rPr>
      </w:pPr>
    </w:p>
    <w:sectPr w:rsidR="00D67984" w:rsidRPr="00D67984" w:rsidSect="00DC7E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D3B" w:rsidRDefault="008D4D3B" w:rsidP="0091331B">
      <w:pPr>
        <w:spacing w:after="0" w:line="240" w:lineRule="auto"/>
      </w:pPr>
      <w:r>
        <w:separator/>
      </w:r>
    </w:p>
  </w:endnote>
  <w:endnote w:type="continuationSeparator" w:id="0">
    <w:p w:rsidR="008D4D3B" w:rsidRDefault="008D4D3B" w:rsidP="0091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D3B" w:rsidRDefault="008D4D3B" w:rsidP="0091331B">
      <w:pPr>
        <w:spacing w:after="0" w:line="240" w:lineRule="auto"/>
      </w:pPr>
      <w:r>
        <w:separator/>
      </w:r>
    </w:p>
  </w:footnote>
  <w:footnote w:type="continuationSeparator" w:id="0">
    <w:p w:rsidR="008D4D3B" w:rsidRDefault="008D4D3B" w:rsidP="009133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5E0A"/>
    <w:rsid w:val="001D6A91"/>
    <w:rsid w:val="0077033F"/>
    <w:rsid w:val="008D4D3B"/>
    <w:rsid w:val="0091331B"/>
    <w:rsid w:val="00B25E0A"/>
    <w:rsid w:val="00C45F99"/>
    <w:rsid w:val="00C6521C"/>
    <w:rsid w:val="00CF7A4C"/>
    <w:rsid w:val="00D67984"/>
    <w:rsid w:val="00DC7E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31B"/>
    <w:pPr>
      <w:tabs>
        <w:tab w:val="center" w:pos="4153"/>
        <w:tab w:val="right" w:pos="8306"/>
      </w:tabs>
      <w:spacing w:after="0" w:line="240" w:lineRule="auto"/>
    </w:pPr>
  </w:style>
  <w:style w:type="character" w:customStyle="1" w:styleId="Char">
    <w:name w:val="Κεφαλίδα Char"/>
    <w:basedOn w:val="a0"/>
    <w:link w:val="a3"/>
    <w:uiPriority w:val="99"/>
    <w:semiHidden/>
    <w:rsid w:val="0091331B"/>
  </w:style>
  <w:style w:type="paragraph" w:styleId="a4">
    <w:name w:val="footer"/>
    <w:basedOn w:val="a"/>
    <w:link w:val="Char0"/>
    <w:uiPriority w:val="99"/>
    <w:semiHidden/>
    <w:unhideWhenUsed/>
    <w:rsid w:val="0091331B"/>
    <w:pPr>
      <w:tabs>
        <w:tab w:val="center" w:pos="4153"/>
        <w:tab w:val="right" w:pos="8306"/>
      </w:tabs>
      <w:spacing w:after="0" w:line="240" w:lineRule="auto"/>
    </w:pPr>
  </w:style>
  <w:style w:type="character" w:customStyle="1" w:styleId="Char0">
    <w:name w:val="Υποσέλιδο Char"/>
    <w:basedOn w:val="a0"/>
    <w:link w:val="a4"/>
    <w:uiPriority w:val="99"/>
    <w:semiHidden/>
    <w:rsid w:val="0091331B"/>
  </w:style>
  <w:style w:type="paragraph" w:styleId="a5">
    <w:name w:val="Balloon Text"/>
    <w:basedOn w:val="a"/>
    <w:link w:val="Char1"/>
    <w:uiPriority w:val="99"/>
    <w:semiHidden/>
    <w:unhideWhenUsed/>
    <w:rsid w:val="0077033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0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386</Words>
  <Characters>2090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χαρουλιτο</dc:creator>
  <cp:lastModifiedBy>χαρουλιτο</cp:lastModifiedBy>
  <cp:revision>2</cp:revision>
  <dcterms:created xsi:type="dcterms:W3CDTF">2012-05-07T11:20:00Z</dcterms:created>
  <dcterms:modified xsi:type="dcterms:W3CDTF">2012-05-07T12:21:00Z</dcterms:modified>
</cp:coreProperties>
</file>