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61" w:rsidRDefault="0083327F">
      <w:r>
        <w:t>«Όποιος δεν πλάσει Λάζαρο, ψωμί δε θα χορτάσει».</w:t>
      </w:r>
    </w:p>
    <w:p w:rsidR="0083327F" w:rsidRDefault="0083327F">
      <w:r>
        <w:t xml:space="preserve">Με  αφορμή τις </w:t>
      </w:r>
      <w:proofErr w:type="spellStart"/>
      <w:r>
        <w:t>ενδοσχολικές</w:t>
      </w:r>
      <w:proofErr w:type="spellEnd"/>
      <w:r>
        <w:t xml:space="preserve"> εκδηλώσεις για την επικείμενη γιορτή του Πάσχα οι μικροί μαθητές της Β’ τάξης του σχολείου μας έφτιαξαν σήμερα Τετάρτη, 9 Απριλίου 2014 τα παραδοσιακά </w:t>
      </w:r>
      <w:proofErr w:type="spellStart"/>
      <w:r>
        <w:t>λαζαράκια</w:t>
      </w:r>
      <w:proofErr w:type="spellEnd"/>
      <w:r>
        <w:t>. Πρόκειται για νηστ</w:t>
      </w:r>
      <w:r w:rsidR="00746A81">
        <w:t xml:space="preserve">ήσιμα κουλουράκια που πλάθονται με μορφή ανθρώπινη και αναφέρονται στην Ανάσταση του Λαζάρου. </w:t>
      </w:r>
    </w:p>
    <w:p w:rsidR="00746A81" w:rsidRDefault="00746A81">
      <w:r>
        <w:t xml:space="preserve">Με μεγάλη χαρά τα παιδιά έφτιαξαν τη ζύμη και έπλασαν τα </w:t>
      </w:r>
      <w:proofErr w:type="spellStart"/>
      <w:r>
        <w:t>λαζαράκια</w:t>
      </w:r>
      <w:proofErr w:type="spellEnd"/>
      <w:r>
        <w:t xml:space="preserve">. </w:t>
      </w:r>
    </w:p>
    <w:p w:rsidR="00746A81" w:rsidRDefault="00746A81">
      <w:r>
        <w:t xml:space="preserve">Γι’ αυτή τη δραστηριότητα αξιοποιήθηκε ο τομέας ομαδικών δραστηριοτήτων με τα τραπεζάκια κάτω από την πέργκολα, έτσι ώστε όλοι να εργαστούν σε ένα ενιαίο </w:t>
      </w:r>
      <w:proofErr w:type="spellStart"/>
      <w:r>
        <w:t>διαδραστικό</w:t>
      </w:r>
      <w:proofErr w:type="spellEnd"/>
      <w:r>
        <w:t xml:space="preserve"> πλαίσιο με άξονες την </w:t>
      </w:r>
      <w:proofErr w:type="spellStart"/>
      <w:r>
        <w:t>πολυαισθητηριακή</w:t>
      </w:r>
      <w:proofErr w:type="spellEnd"/>
      <w:r>
        <w:t xml:space="preserve"> προσέγγιση και την αλληλεπίδραση όλων των παιδιών.</w:t>
      </w:r>
    </w:p>
    <w:p w:rsidR="00746A81" w:rsidRDefault="00746A81">
      <w:r>
        <w:t>Στόχος ήταν η συμμετοχή όλων των παιδιών, η ενίσχυση της λαϊκής μας παράδοσης και η αναβίωση μέσω της αφήγησης από την εκπαιδευτικό του μηνύματος της Ανάστασης του Λαζάρου.</w:t>
      </w:r>
    </w:p>
    <w:p w:rsidR="00746A81" w:rsidRDefault="00746A81">
      <w:r>
        <w:t xml:space="preserve">Επιπλέον, κάποιοι μαθητές ανέφεραν παραδοσιακά έθιμα άλλων πόλεων της χώρας και οι αλλοδαποί μαθητές μας περιέγραψαν έθιμα και γλυκίσματα των χωρών προέλευσής τους. </w:t>
      </w:r>
    </w:p>
    <w:p w:rsidR="00746A81" w:rsidRDefault="00746A81">
      <w:r>
        <w:t xml:space="preserve">Η πολυπολιτισμική κοινωνία μας προάγεται και </w:t>
      </w:r>
      <w:r w:rsidR="004A3444">
        <w:t>αναβαθμίζεται από την ουσιαστική αλληλεπίδραση, η οποία βρίσκει πρόσφορο έδαφος στο σύγχρονο διαπολιτισμικό σχολείο.</w:t>
      </w:r>
    </w:p>
    <w:p w:rsidR="00746A81" w:rsidRDefault="00580DB6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225425</wp:posOffset>
            </wp:positionV>
            <wp:extent cx="2695575" cy="1514475"/>
            <wp:effectExtent l="19050" t="0" r="9525" b="0"/>
            <wp:wrapSquare wrapText="bothSides"/>
            <wp:docPr id="2" name="Εικόνα 2" descr="C:\Documents and Settings\UseR\Επιφάνεια εργασίας\IMG_4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Επιφάνεια εργασίας\IMG_45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225425</wp:posOffset>
            </wp:positionV>
            <wp:extent cx="2695575" cy="1514475"/>
            <wp:effectExtent l="19050" t="0" r="9525" b="0"/>
            <wp:wrapSquare wrapText="bothSides"/>
            <wp:docPr id="1" name="Εικόνα 1" descr="C:\Documents and Settings\UseR\Επιφάνεια εργασίας\IMG_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Επιφάνεια εργασίας\IMG_4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6A81" w:rsidSect="006B10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27F"/>
    <w:rsid w:val="004A3444"/>
    <w:rsid w:val="00580DB6"/>
    <w:rsid w:val="005C4333"/>
    <w:rsid w:val="006B1061"/>
    <w:rsid w:val="00746A81"/>
    <w:rsid w:val="0083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80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2014-04-06T07:37:00Z</dcterms:created>
  <dcterms:modified xsi:type="dcterms:W3CDTF">2014-04-06T10:20:00Z</dcterms:modified>
</cp:coreProperties>
</file>